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AD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D3775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.</w:t>
            </w:r>
            <w:r w:rsidR="00AD6073">
              <w:rPr>
                <w:sz w:val="28"/>
                <w:szCs w:val="28"/>
              </w:rPr>
              <w:t>03</w:t>
            </w:r>
            <w:r>
              <w:rPr>
                <w:sz w:val="28"/>
                <w:szCs w:val="28"/>
              </w:rPr>
              <w:t>.202</w:t>
            </w:r>
            <w:r w:rsidR="00AD6073">
              <w:rPr>
                <w:sz w:val="28"/>
                <w:szCs w:val="28"/>
              </w:rPr>
              <w:t>1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AD60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D3775">
              <w:rPr>
                <w:sz w:val="28"/>
                <w:szCs w:val="28"/>
              </w:rPr>
              <w:t>2</w:t>
            </w:r>
            <w:r w:rsidR="00AD6073">
              <w:rPr>
                <w:sz w:val="28"/>
                <w:szCs w:val="28"/>
              </w:rPr>
              <w:t>7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0D3775">
        <w:tc>
          <w:tcPr>
            <w:tcW w:w="5069" w:type="dxa"/>
          </w:tcPr>
          <w:p w:rsidR="00AD6073" w:rsidRDefault="00AD6073" w:rsidP="00AD6073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комиссии </w:t>
            </w:r>
          </w:p>
          <w:p w:rsidR="00E14902" w:rsidRPr="00887A71" w:rsidRDefault="00AD6073" w:rsidP="00AD60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Совета депутатов города Новосибирска по бюджету и налоговой </w:t>
            </w:r>
            <w:proofErr w:type="gramStart"/>
            <w:r>
              <w:rPr>
                <w:sz w:val="28"/>
              </w:rPr>
              <w:t>политике на</w:t>
            </w:r>
            <w:proofErr w:type="gramEnd"/>
            <w:r>
              <w:rPr>
                <w:sz w:val="28"/>
              </w:rPr>
              <w:t xml:space="preserve"> второй квартал 2021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AD6073" w:rsidRPr="007E19D4" w:rsidRDefault="00AD6073" w:rsidP="00817677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 xml:space="preserve">Рассмотрев план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второй квартал 2021 года</w:t>
      </w:r>
      <w:r w:rsidRPr="007E19D4">
        <w:rPr>
          <w:sz w:val="28"/>
          <w:szCs w:val="28"/>
        </w:rPr>
        <w:t>, комиссия РЕШИЛА:</w:t>
      </w:r>
    </w:p>
    <w:p w:rsidR="00AD6073" w:rsidRPr="007E19D4" w:rsidRDefault="00AD6073" w:rsidP="00AD6073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второй квартал 2021 года</w:t>
      </w:r>
      <w:r w:rsidRPr="007E19D4">
        <w:rPr>
          <w:sz w:val="28"/>
          <w:szCs w:val="28"/>
        </w:rPr>
        <w:t xml:space="preserve">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C520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 Е. Покровский</w:t>
            </w:r>
          </w:p>
        </w:tc>
      </w:tr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6D18F1" w:rsidRPr="00C95C6C" w:rsidRDefault="006D18F1" w:rsidP="006D18F1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6D18F1" w:rsidRPr="00C95C6C" w:rsidRDefault="006D18F1" w:rsidP="006D18F1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6D18F1" w:rsidRDefault="006D18F1" w:rsidP="006D18F1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Новосибирска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6D18F1" w:rsidRPr="00C95C6C" w:rsidRDefault="006D18F1" w:rsidP="006D18F1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>
        <w:rPr>
          <w:sz w:val="26"/>
          <w:szCs w:val="26"/>
        </w:rPr>
        <w:t>16.03.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C95C6C">
        <w:rPr>
          <w:sz w:val="26"/>
          <w:szCs w:val="26"/>
        </w:rPr>
        <w:t xml:space="preserve"> №  </w:t>
      </w:r>
      <w:r w:rsidR="009003A4">
        <w:rPr>
          <w:sz w:val="26"/>
          <w:szCs w:val="26"/>
        </w:rPr>
        <w:t>27</w:t>
      </w:r>
      <w:bookmarkStart w:id="0" w:name="_GoBack"/>
      <w:bookmarkEnd w:id="0"/>
    </w:p>
    <w:p w:rsidR="006D18F1" w:rsidRDefault="006D18F1" w:rsidP="006D18F1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6D18F1" w:rsidRPr="006262C5" w:rsidRDefault="006D18F1" w:rsidP="006D18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6D18F1" w:rsidRDefault="006D18F1" w:rsidP="006D18F1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второй квартал </w:t>
      </w:r>
      <w:r w:rsidRPr="006262C5">
        <w:rPr>
          <w:b/>
          <w:sz w:val="28"/>
          <w:szCs w:val="28"/>
        </w:rPr>
        <w:t>2021</w:t>
      </w:r>
      <w:r>
        <w:rPr>
          <w:b/>
          <w:sz w:val="28"/>
          <w:szCs w:val="28"/>
        </w:rPr>
        <w:t xml:space="preserve">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6D18F1" w:rsidRPr="006262C5" w:rsidRDefault="006D18F1" w:rsidP="006D18F1">
      <w:pPr>
        <w:jc w:val="center"/>
        <w:rPr>
          <w:b/>
          <w:sz w:val="28"/>
          <w:szCs w:val="28"/>
        </w:rPr>
      </w:pPr>
    </w:p>
    <w:p w:rsidR="006D18F1" w:rsidRDefault="006D18F1" w:rsidP="006D18F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6D18F1" w:rsidRPr="00611AF8" w:rsidTr="00817677">
        <w:tc>
          <w:tcPr>
            <w:tcW w:w="81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11AF8">
              <w:rPr>
                <w:b/>
                <w:sz w:val="24"/>
                <w:szCs w:val="24"/>
              </w:rPr>
              <w:t>п</w:t>
            </w:r>
            <w:proofErr w:type="gramEnd"/>
            <w:r w:rsidRPr="00611AF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36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307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вопроса</w:t>
            </w:r>
          </w:p>
        </w:tc>
        <w:tc>
          <w:tcPr>
            <w:tcW w:w="307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вопроса</w:t>
            </w:r>
          </w:p>
        </w:tc>
        <w:tc>
          <w:tcPr>
            <w:tcW w:w="307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6D18F1" w:rsidRPr="00611AF8" w:rsidTr="00817677">
        <w:tc>
          <w:tcPr>
            <w:tcW w:w="81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6D18F1" w:rsidRPr="00611AF8" w:rsidRDefault="006D18F1" w:rsidP="00817677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 w:rsidRPr="00782E24">
              <w:rPr>
                <w:sz w:val="28"/>
                <w:szCs w:val="28"/>
              </w:rPr>
              <w:t>от 23.12.2020   № 70</w:t>
            </w:r>
            <w:r>
              <w:rPr>
                <w:sz w:val="28"/>
                <w:szCs w:val="28"/>
              </w:rPr>
              <w:t xml:space="preserve"> </w:t>
            </w:r>
            <w:r w:rsidRPr="000F7D5C">
              <w:rPr>
                <w:sz w:val="28"/>
                <w:szCs w:val="28"/>
              </w:rPr>
              <w:t>«О бюджете города Новосибирска на 2021 год и плановый период 2022 и 2023 годов»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Апрель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Распоряжение мэрии города Новосибирска от 17.11.2020 № 307-р.</w:t>
            </w: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первый квартал 2021 года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Май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 w:rsidRPr="00782E24">
              <w:rPr>
                <w:sz w:val="28"/>
                <w:szCs w:val="28"/>
              </w:rPr>
              <w:t>от 23.12.2020   № 70</w:t>
            </w:r>
            <w:r>
              <w:rPr>
                <w:sz w:val="28"/>
                <w:szCs w:val="28"/>
              </w:rPr>
              <w:t xml:space="preserve"> </w:t>
            </w:r>
            <w:r w:rsidRPr="000F7D5C">
              <w:rPr>
                <w:sz w:val="28"/>
                <w:szCs w:val="28"/>
              </w:rPr>
              <w:t>«О бюджете города Новосибирска на 2021 год и плановый период 2022 и 2023 годов»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Распоряжение мэрии города Новосибирска от 17.11.2020 № 307-р</w:t>
            </w: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О сводно</w:t>
            </w:r>
            <w:r>
              <w:rPr>
                <w:sz w:val="28"/>
                <w:szCs w:val="28"/>
              </w:rPr>
              <w:t xml:space="preserve">м годовом </w:t>
            </w:r>
            <w:proofErr w:type="gramStart"/>
            <w:r>
              <w:rPr>
                <w:sz w:val="28"/>
                <w:szCs w:val="28"/>
              </w:rPr>
              <w:t>докладе</w:t>
            </w:r>
            <w:proofErr w:type="gramEnd"/>
            <w:r>
              <w:rPr>
                <w:sz w:val="28"/>
                <w:szCs w:val="28"/>
              </w:rPr>
              <w:t xml:space="preserve"> о ходе </w:t>
            </w:r>
            <w:r>
              <w:rPr>
                <w:sz w:val="28"/>
                <w:szCs w:val="28"/>
              </w:rPr>
              <w:lastRenderedPageBreak/>
              <w:t xml:space="preserve">реализации и </w:t>
            </w:r>
            <w:r w:rsidRPr="000F7D5C">
              <w:rPr>
                <w:sz w:val="28"/>
                <w:szCs w:val="28"/>
              </w:rPr>
              <w:t xml:space="preserve"> об оценке эффективности реализации муниципальных программ за 2020 год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lastRenderedPageBreak/>
              <w:t xml:space="preserve">Департамент </w:t>
            </w:r>
            <w:r w:rsidRPr="000F7D5C">
              <w:rPr>
                <w:sz w:val="28"/>
                <w:szCs w:val="28"/>
              </w:rPr>
              <w:lastRenderedPageBreak/>
              <w:t>экономики и стратегического планирования мэрии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lastRenderedPageBreak/>
              <w:t xml:space="preserve">Статья 40.2 Регламента </w:t>
            </w:r>
            <w:r w:rsidRPr="0097316C">
              <w:rPr>
                <w:sz w:val="28"/>
                <w:szCs w:val="28"/>
              </w:rPr>
              <w:lastRenderedPageBreak/>
              <w:t>Совета депутатов города Новосибирска</w:t>
            </w: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2020 год»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Распоряжение мэрии города Новосибирска от 17.11.2020 № 307-р.</w:t>
            </w: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97316C" w:rsidRDefault="006D18F1" w:rsidP="00817677">
            <w:pPr>
              <w:jc w:val="center"/>
              <w:rPr>
                <w:b/>
                <w:sz w:val="28"/>
                <w:szCs w:val="28"/>
              </w:rPr>
            </w:pPr>
          </w:p>
          <w:p w:rsidR="006D18F1" w:rsidRPr="00714F6B" w:rsidRDefault="006D18F1" w:rsidP="00817677">
            <w:pPr>
              <w:jc w:val="center"/>
              <w:rPr>
                <w:sz w:val="24"/>
                <w:szCs w:val="24"/>
              </w:rPr>
            </w:pPr>
            <w:r w:rsidRPr="0097316C">
              <w:rPr>
                <w:sz w:val="28"/>
                <w:szCs w:val="28"/>
              </w:rPr>
              <w:t>6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Об экспертном заключении контрольно-счетной палаты города Новосибирска на отчет об исполнении бюджета города Новосибирска за 2020 год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</w:p>
          <w:p w:rsidR="006D18F1" w:rsidRPr="000F7D5C" w:rsidRDefault="006D18F1" w:rsidP="00817677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Положение о контрольно-счетной палате города Новосибирска, принятого решением Совета депутатов города Новосибирска от 26.10.2011 № 455</w:t>
            </w: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proofErr w:type="gramStart"/>
            <w:r w:rsidRPr="000F7D5C">
              <w:rPr>
                <w:sz w:val="28"/>
                <w:szCs w:val="28"/>
              </w:rPr>
      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</w:t>
            </w:r>
            <w:proofErr w:type="gramEnd"/>
            <w:r w:rsidRPr="000F7D5C">
              <w:rPr>
                <w:sz w:val="28"/>
                <w:szCs w:val="28"/>
              </w:rPr>
              <w:t xml:space="preserve"> физических лиц на 2022 год и плановый период 2023 и 2024 годов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В соответствии с пунктом 5 статьи 138 Бюджетного кодекса РФ</w:t>
            </w: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</w:p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</w:p>
        </w:tc>
      </w:tr>
      <w:tr w:rsidR="006D18F1" w:rsidRPr="000F7D5C" w:rsidTr="008176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97316C" w:rsidRDefault="006D18F1" w:rsidP="00817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</w:rPr>
              <w:t xml:space="preserve">О  плане  </w:t>
            </w:r>
            <w:proofErr w:type="gramStart"/>
            <w:r w:rsidRPr="000F7D5C">
              <w:rPr>
                <w:sz w:val="28"/>
              </w:rPr>
              <w:t>работы  постоянной  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на   </w:t>
            </w:r>
            <w:r w:rsidRPr="000F7D5C">
              <w:rPr>
                <w:sz w:val="28"/>
                <w:lang w:val="en-US"/>
              </w:rPr>
              <w:t>III</w:t>
            </w:r>
            <w:r w:rsidRPr="000F7D5C">
              <w:rPr>
                <w:sz w:val="28"/>
              </w:rPr>
              <w:t xml:space="preserve"> квартал 2021 года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</w:p>
          <w:p w:rsidR="006D18F1" w:rsidRPr="000F7D5C" w:rsidRDefault="006D18F1" w:rsidP="00817677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Июнь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0F7D5C" w:rsidRDefault="006D18F1" w:rsidP="00817677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8F1" w:rsidRPr="0097316C" w:rsidRDefault="006D18F1" w:rsidP="00817677">
            <w:pPr>
              <w:jc w:val="both"/>
              <w:rPr>
                <w:sz w:val="28"/>
                <w:szCs w:val="28"/>
              </w:rPr>
            </w:pPr>
            <w:r w:rsidRPr="0097316C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6D18F1" w:rsidRDefault="006D18F1" w:rsidP="006D18F1">
      <w:pPr>
        <w:ind w:firstLine="11880"/>
        <w:jc w:val="both"/>
        <w:outlineLvl w:val="0"/>
        <w:rPr>
          <w:b/>
        </w:rPr>
      </w:pPr>
    </w:p>
    <w:p w:rsidR="00B43AA9" w:rsidRDefault="00B43AA9" w:rsidP="006D18F1">
      <w:pPr>
        <w:ind w:firstLine="11880"/>
        <w:outlineLvl w:val="0"/>
        <w:rPr>
          <w:sz w:val="24"/>
          <w:szCs w:val="24"/>
        </w:rPr>
      </w:pPr>
    </w:p>
    <w:sectPr w:rsidR="00B43AA9" w:rsidSect="006D18F1">
      <w:type w:val="continuous"/>
      <w:pgSz w:w="16840" w:h="11907" w:orient="landscape"/>
      <w:pgMar w:top="851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274" w:rsidRDefault="00954274" w:rsidP="00C9148F">
      <w:r>
        <w:separator/>
      </w:r>
    </w:p>
  </w:endnote>
  <w:endnote w:type="continuationSeparator" w:id="0">
    <w:p w:rsidR="00954274" w:rsidRDefault="00954274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274" w:rsidRDefault="00954274" w:rsidP="00C9148F">
      <w:r>
        <w:separator/>
      </w:r>
    </w:p>
  </w:footnote>
  <w:footnote w:type="continuationSeparator" w:id="0">
    <w:p w:rsidR="00954274" w:rsidRDefault="00954274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954274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314C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E80"/>
    <w:rsid w:val="006774B2"/>
    <w:rsid w:val="0068199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8F1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03A4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4274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D6073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3C3B"/>
    <w:rsid w:val="00D46B35"/>
    <w:rsid w:val="00D47ADD"/>
    <w:rsid w:val="00D517B5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040CB-B137-4300-8104-A863A960B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5</cp:revision>
  <cp:lastPrinted>2021-03-16T02:19:00Z</cp:lastPrinted>
  <dcterms:created xsi:type="dcterms:W3CDTF">2021-03-10T08:05:00Z</dcterms:created>
  <dcterms:modified xsi:type="dcterms:W3CDTF">2021-03-16T02:19:00Z</dcterms:modified>
</cp:coreProperties>
</file>